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56" w:rsidRDefault="00033056" w:rsidP="00033056">
      <w:pPr>
        <w:spacing w:after="40"/>
        <w:jc w:val="both"/>
        <w:rPr>
          <w:b/>
          <w:sz w:val="22"/>
          <w:szCs w:val="22"/>
          <w:lang w:val="sr-Cyrl-RS"/>
        </w:rPr>
      </w:pPr>
    </w:p>
    <w:p w:rsidR="00C13704" w:rsidRDefault="00C13704" w:rsidP="00C13704">
      <w:pPr>
        <w:jc w:val="both"/>
      </w:pPr>
      <w:r>
        <w:rPr>
          <w:b/>
          <w:lang w:val="sr-Cyrl-CS"/>
        </w:rPr>
        <w:t>Табела 8.2.</w:t>
      </w:r>
      <w:r>
        <w:rPr>
          <w:lang w:val="sr-Cyrl-CS"/>
        </w:rPr>
        <w:t xml:space="preserve"> Стопа успешности студената. </w:t>
      </w:r>
      <w:proofErr w:type="spellStart"/>
      <w:r>
        <w:rPr>
          <w:lang w:val="en-US"/>
        </w:rPr>
        <w:t>Овај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податак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израчунава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дипломирали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претходној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школској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години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30.09) а </w:t>
      </w:r>
      <w:proofErr w:type="spellStart"/>
      <w:r>
        <w:rPr>
          <w:lang w:val="en-US"/>
        </w:rPr>
        <w:t>завршили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студије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року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предвиђеном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трајање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студијског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програма</w:t>
      </w:r>
      <w:proofErr w:type="spellEnd"/>
    </w:p>
    <w:p w:rsidR="00C13704" w:rsidRDefault="00C13704" w:rsidP="00C13704">
      <w:pPr>
        <w:jc w:val="both"/>
        <w:rPr>
          <w:lang w:val="en-US"/>
        </w:rPr>
      </w:pPr>
    </w:p>
    <w:p w:rsidR="00C13704" w:rsidRDefault="00C13704" w:rsidP="00C13704">
      <w:pPr>
        <w:jc w:val="both"/>
      </w:pPr>
      <w:r>
        <w:rPr>
          <w:lang w:val="en-US"/>
        </w:rPr>
        <w:t xml:space="preserve">* </w:t>
      </w:r>
      <w:proofErr w:type="spellStart"/>
      <w:r>
        <w:rPr>
          <w:lang w:val="en-US"/>
        </w:rPr>
        <w:t>Студенти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дипломирали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претходној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школској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години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30.09) а </w:t>
      </w:r>
      <w:proofErr w:type="spellStart"/>
      <w:r>
        <w:rPr>
          <w:lang w:val="en-US"/>
        </w:rPr>
        <w:t>завршили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студије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предвиђеном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року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успешни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студенти</w:t>
      </w:r>
      <w:proofErr w:type="spellEnd"/>
      <w:r>
        <w:rPr>
          <w:lang w:val="en-US"/>
        </w:rPr>
        <w:t>)</w:t>
      </w:r>
    </w:p>
    <w:p w:rsidR="00C13704" w:rsidRDefault="00C13704" w:rsidP="00C13704">
      <w:pPr>
        <w:jc w:val="both"/>
      </w:pPr>
      <w:r>
        <w:rPr>
          <w:lang w:val="en-US"/>
        </w:rPr>
        <w:t xml:space="preserve">** </w:t>
      </w:r>
      <w:proofErr w:type="spellStart"/>
      <w:r>
        <w:rPr>
          <w:lang w:val="en-US"/>
        </w:rPr>
        <w:t>Студенти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уписани</w:t>
      </w:r>
      <w:proofErr w:type="spellEnd"/>
      <w:r>
        <w:rPr>
          <w:lang w:val="en-US"/>
        </w:rPr>
        <w:t xml:space="preserve"> у I </w:t>
      </w:r>
      <w:proofErr w:type="spellStart"/>
      <w:r>
        <w:rPr>
          <w:lang w:val="en-US"/>
        </w:rPr>
        <w:t>годину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генерацији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успешних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студента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из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претходне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колоне</w:t>
      </w:r>
      <w:proofErr w:type="spellEnd"/>
      <w:r>
        <w:rPr>
          <w:lang w:val="en-US"/>
        </w:rPr>
        <w:t>)</w:t>
      </w:r>
    </w:p>
    <w:p w:rsidR="00C13704" w:rsidRDefault="00C13704" w:rsidP="00C13704">
      <w:pPr>
        <w:jc w:val="both"/>
      </w:pPr>
      <w:r>
        <w:rPr>
          <w:lang w:val="en-US"/>
        </w:rPr>
        <w:t xml:space="preserve">*** </w:t>
      </w:r>
      <w:proofErr w:type="spellStart"/>
      <w:r>
        <w:rPr>
          <w:lang w:val="en-US"/>
        </w:rPr>
        <w:t>Однос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броја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упешних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броја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уписаних</w:t>
      </w:r>
      <w:proofErr w:type="spellEnd"/>
      <w:r>
        <w:rPr>
          <w:lang w:val="en-US"/>
        </w:rPr>
        <w:t xml:space="preserve"> у I </w:t>
      </w:r>
      <w:proofErr w:type="spellStart"/>
      <w:r>
        <w:rPr>
          <w:lang w:val="en-US"/>
        </w:rPr>
        <w:t>годину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генерацији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успешних</w:t>
      </w:r>
      <w:proofErr w:type="spellEnd"/>
      <w:r>
        <w:rPr>
          <w:lang w:val="en-US"/>
        </w:rPr>
        <w:t xml:space="preserve">       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у %</w:t>
      </w:r>
    </w:p>
    <w:p w:rsidR="00C13704" w:rsidRDefault="00C13704" w:rsidP="00C13704">
      <w:pPr>
        <w:jc w:val="both"/>
        <w:rPr>
          <w:lang w:val="en-US"/>
        </w:rPr>
      </w:pPr>
    </w:p>
    <w:tbl>
      <w:tblPr>
        <w:tblW w:w="9494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C13704" w:rsidTr="002415B0">
        <w:trPr>
          <w:trHeight w:val="1310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Р.</w:t>
            </w:r>
          </w:p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spacing w:val="-2"/>
                <w:lang w:val="en-US"/>
              </w:rPr>
              <w:t>***</w:t>
            </w:r>
            <w:r>
              <w:rPr>
                <w:rFonts w:eastAsia="MS Mincho"/>
                <w:lang w:val="sr-Cyrl-CS"/>
              </w:rPr>
              <w:t xml:space="preserve">% </w:t>
            </w:r>
          </w:p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успешних студената</w:t>
            </w:r>
          </w:p>
        </w:tc>
      </w:tr>
      <w:tr w:rsidR="00C13704" w:rsidTr="002415B0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13704" w:rsidRDefault="00C13704" w:rsidP="00F554E7">
            <w:pPr>
              <w:spacing w:before="120" w:after="120"/>
              <w:jc w:val="both"/>
            </w:pPr>
            <w:r>
              <w:rPr>
                <w:rFonts w:eastAsia="MS Mincho"/>
                <w:lang w:val="sr-Cyrl-CS"/>
              </w:rPr>
              <w:t xml:space="preserve">MAС – Мастер академске студије </w:t>
            </w:r>
          </w:p>
        </w:tc>
      </w:tr>
      <w:tr w:rsidR="00C13704" w:rsidTr="002415B0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704" w:rsidRPr="00EC6855" w:rsidRDefault="00EC6855" w:rsidP="00F554E7">
            <w:pPr>
              <w:snapToGrid w:val="0"/>
              <w:jc w:val="both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Спортска медицина са физикотерапијом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EC6855" w:rsidP="002415B0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25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8%</w:t>
            </w:r>
          </w:p>
        </w:tc>
      </w:tr>
      <w:tr w:rsidR="00C13704" w:rsidTr="002415B0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704" w:rsidRDefault="00EC685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Форензика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EC6855" w:rsidP="002415B0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7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14%</w:t>
            </w:r>
          </w:p>
        </w:tc>
      </w:tr>
      <w:tr w:rsidR="00C13704" w:rsidTr="002415B0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snapToGrid w:val="0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r>
              <w:rPr>
                <w:rFonts w:eastAsia="MS Mincho"/>
                <w:lang w:val="sr-Cyrl-CS"/>
              </w:rPr>
              <w:t>Укупно  (MAС)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Pr="00EC6855" w:rsidRDefault="00EC6855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32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9,37%</w:t>
            </w:r>
          </w:p>
        </w:tc>
      </w:tr>
    </w:tbl>
    <w:p w:rsidR="0074737A" w:rsidRDefault="0074737A" w:rsidP="00A5089E">
      <w:pPr>
        <w:jc w:val="both"/>
      </w:pPr>
    </w:p>
    <w:p w:rsidR="00C13704" w:rsidRDefault="00C13704" w:rsidP="00A5089E">
      <w:pPr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06"/>
        <w:gridCol w:w="1986"/>
        <w:gridCol w:w="1987"/>
        <w:gridCol w:w="1997"/>
      </w:tblGrid>
      <w:tr w:rsidR="00C13704" w:rsidTr="002415B0">
        <w:trPr>
          <w:trHeight w:val="762"/>
          <w:jc w:val="center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Укупно</w:t>
            </w:r>
          </w:p>
          <w:p w:rsidR="00C13704" w:rsidRDefault="00C13704" w:rsidP="00F554E7">
            <w:pPr>
              <w:jc w:val="center"/>
              <w:rPr>
                <w:rFonts w:eastAsia="MS Mincho"/>
                <w:lang w:val="sr-Cyrl-CS"/>
              </w:rPr>
            </w:pPr>
          </w:p>
          <w:p w:rsidR="00C13704" w:rsidRDefault="002415B0" w:rsidP="00EC6855">
            <w:pPr>
              <w:jc w:val="center"/>
            </w:pPr>
            <w:r>
              <w:rPr>
                <w:rFonts w:eastAsia="MS Mincho"/>
                <w:lang w:val="sr-Cyrl-CS"/>
              </w:rPr>
              <w:t>МАС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jc w:val="center"/>
            </w:pPr>
            <w:r>
              <w:rPr>
                <w:rFonts w:eastAsia="MS Mincho"/>
                <w:spacing w:val="-2"/>
                <w:lang w:val="en-US"/>
              </w:rPr>
              <w:t>***</w:t>
            </w:r>
            <w:r>
              <w:rPr>
                <w:rFonts w:eastAsia="MS Mincho"/>
                <w:lang w:val="sr-Cyrl-CS"/>
              </w:rPr>
              <w:t xml:space="preserve">% </w:t>
            </w:r>
          </w:p>
          <w:p w:rsidR="00C13704" w:rsidRDefault="00C13704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успешних студената</w:t>
            </w:r>
          </w:p>
        </w:tc>
      </w:tr>
      <w:tr w:rsidR="00C13704" w:rsidTr="002415B0">
        <w:trPr>
          <w:trHeight w:val="762"/>
          <w:jc w:val="center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3704" w:rsidRDefault="00C13704" w:rsidP="00F554E7">
            <w:pPr>
              <w:snapToGrid w:val="0"/>
              <w:rPr>
                <w:rFonts w:eastAsia="MS Mincho"/>
                <w:lang w:val="sr-Cyrl-C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C13704" w:rsidRPr="002415B0" w:rsidRDefault="002415B0" w:rsidP="002415B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9,37%</w:t>
            </w:r>
          </w:p>
        </w:tc>
      </w:tr>
    </w:tbl>
    <w:p w:rsidR="00C13704" w:rsidRDefault="00C13704" w:rsidP="00A5089E">
      <w:pPr>
        <w:jc w:val="both"/>
      </w:pPr>
      <w:bookmarkStart w:id="0" w:name="_GoBack"/>
      <w:bookmarkEnd w:id="0"/>
    </w:p>
    <w:sectPr w:rsidR="00C1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56"/>
    <w:rsid w:val="00033056"/>
    <w:rsid w:val="000C2F13"/>
    <w:rsid w:val="000D5C90"/>
    <w:rsid w:val="000E010C"/>
    <w:rsid w:val="001E5FE2"/>
    <w:rsid w:val="002415B0"/>
    <w:rsid w:val="002B0C20"/>
    <w:rsid w:val="00513790"/>
    <w:rsid w:val="005340A2"/>
    <w:rsid w:val="00702C3C"/>
    <w:rsid w:val="0074737A"/>
    <w:rsid w:val="00A5089E"/>
    <w:rsid w:val="00A56903"/>
    <w:rsid w:val="00C13704"/>
    <w:rsid w:val="00EC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2A32"/>
  <w15:chartTrackingRefBased/>
  <w15:docId w15:val="{EEF9C288-E31C-41D6-B845-EAA65680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Hrabovski</dc:creator>
  <cp:keywords/>
  <dc:description/>
  <cp:lastModifiedBy>Nataša Hrabovski</cp:lastModifiedBy>
  <cp:revision>3</cp:revision>
  <dcterms:created xsi:type="dcterms:W3CDTF">2020-10-13T09:48:00Z</dcterms:created>
  <dcterms:modified xsi:type="dcterms:W3CDTF">2020-10-15T09:12:00Z</dcterms:modified>
</cp:coreProperties>
</file>